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40" w:rsidRPr="00EA57E0" w:rsidRDefault="001233C1" w:rsidP="009812E8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A57E0">
        <w:rPr>
          <w:rFonts w:ascii="Arial" w:hAnsi="Arial" w:cs="Arial"/>
          <w:b/>
          <w:sz w:val="20"/>
          <w:szCs w:val="20"/>
        </w:rPr>
        <w:t xml:space="preserve">Stage </w:t>
      </w:r>
      <w:r w:rsidR="00206334" w:rsidRPr="00EA57E0">
        <w:rPr>
          <w:rFonts w:ascii="Arial" w:hAnsi="Arial" w:cs="Arial"/>
          <w:b/>
          <w:sz w:val="20"/>
          <w:szCs w:val="20"/>
        </w:rPr>
        <w:t xml:space="preserve">1 </w:t>
      </w:r>
      <w:r w:rsidR="0005191E" w:rsidRPr="00EA57E0">
        <w:rPr>
          <w:rFonts w:ascii="Arial" w:hAnsi="Arial" w:cs="Arial"/>
          <w:b/>
          <w:sz w:val="20"/>
          <w:szCs w:val="20"/>
        </w:rPr>
        <w:t>Individual p</w:t>
      </w:r>
      <w:r w:rsidR="004633EF" w:rsidRPr="00EA57E0">
        <w:rPr>
          <w:rFonts w:ascii="Arial" w:hAnsi="Arial" w:cs="Arial"/>
          <w:b/>
          <w:sz w:val="20"/>
          <w:szCs w:val="20"/>
        </w:rPr>
        <w:t>upil</w:t>
      </w:r>
      <w:r w:rsidR="001E1090" w:rsidRPr="00EA57E0">
        <w:rPr>
          <w:rFonts w:ascii="Arial" w:hAnsi="Arial" w:cs="Arial"/>
          <w:b/>
          <w:sz w:val="20"/>
          <w:szCs w:val="20"/>
        </w:rPr>
        <w:t xml:space="preserve"> National C</w:t>
      </w:r>
      <w:r w:rsidR="00206334" w:rsidRPr="00EA57E0">
        <w:rPr>
          <w:rFonts w:ascii="Arial" w:hAnsi="Arial" w:cs="Arial"/>
          <w:b/>
          <w:sz w:val="20"/>
          <w:szCs w:val="20"/>
        </w:rPr>
        <w:t xml:space="preserve">urriculum </w:t>
      </w:r>
      <w:r w:rsidR="0005191E" w:rsidRPr="00EA57E0">
        <w:rPr>
          <w:rFonts w:ascii="Arial" w:hAnsi="Arial" w:cs="Arial"/>
          <w:b/>
          <w:sz w:val="20"/>
          <w:szCs w:val="20"/>
        </w:rPr>
        <w:t>attainment target</w:t>
      </w:r>
      <w:r w:rsidR="00881C9A" w:rsidRPr="00EA57E0">
        <w:rPr>
          <w:rFonts w:ascii="Arial" w:hAnsi="Arial" w:cs="Arial"/>
          <w:b/>
          <w:sz w:val="20"/>
          <w:szCs w:val="20"/>
        </w:rPr>
        <w:t xml:space="preserve"> and D</w:t>
      </w:r>
      <w:r w:rsidR="00E5322F" w:rsidRPr="00EA57E0">
        <w:rPr>
          <w:rFonts w:ascii="Arial" w:hAnsi="Arial" w:cs="Arial"/>
          <w:b/>
          <w:sz w:val="20"/>
          <w:szCs w:val="20"/>
        </w:rPr>
        <w:t>omains</w:t>
      </w:r>
    </w:p>
    <w:tbl>
      <w:tblPr>
        <w:tblStyle w:val="TableGrid"/>
        <w:tblW w:w="95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2"/>
        <w:gridCol w:w="4446"/>
        <w:gridCol w:w="721"/>
        <w:gridCol w:w="720"/>
        <w:gridCol w:w="721"/>
        <w:gridCol w:w="709"/>
        <w:gridCol w:w="11"/>
        <w:gridCol w:w="724"/>
        <w:gridCol w:w="745"/>
      </w:tblGrid>
      <w:tr w:rsidR="001233C1" w:rsidRPr="00827378" w:rsidTr="006478BE">
        <w:trPr>
          <w:trHeight w:val="130"/>
        </w:trPr>
        <w:tc>
          <w:tcPr>
            <w:tcW w:w="742" w:type="dxa"/>
            <w:vMerge w:val="restart"/>
          </w:tcPr>
          <w:p w:rsidR="00A42575" w:rsidRPr="00827378" w:rsidRDefault="006478BE" w:rsidP="001128FF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46" w:type="dxa"/>
            <w:vMerge w:val="restart"/>
          </w:tcPr>
          <w:p w:rsidR="00A42575" w:rsidRPr="006478BE" w:rsidRDefault="00A42575" w:rsidP="00827378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8BE">
              <w:rPr>
                <w:rFonts w:ascii="Arial" w:hAnsi="Arial" w:cs="Arial"/>
                <w:b/>
                <w:bCs/>
                <w:sz w:val="18"/>
                <w:szCs w:val="18"/>
              </w:rPr>
              <w:t>National Curriculum attainment target</w:t>
            </w:r>
          </w:p>
        </w:tc>
        <w:tc>
          <w:tcPr>
            <w:tcW w:w="4351" w:type="dxa"/>
            <w:gridSpan w:val="7"/>
          </w:tcPr>
          <w:p w:rsidR="00A42575" w:rsidRPr="006478BE" w:rsidRDefault="001233C1" w:rsidP="00827378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8BE">
              <w:rPr>
                <w:rFonts w:ascii="Arial" w:hAnsi="Arial" w:cs="Arial"/>
                <w:b/>
                <w:bCs/>
                <w:sz w:val="18"/>
                <w:szCs w:val="18"/>
              </w:rPr>
              <w:t>Teacher assessment – tick when achieved</w:t>
            </w:r>
          </w:p>
        </w:tc>
      </w:tr>
      <w:tr w:rsidR="006478BE" w:rsidRPr="00827378" w:rsidTr="00BE7BB1">
        <w:trPr>
          <w:trHeight w:val="130"/>
        </w:trPr>
        <w:tc>
          <w:tcPr>
            <w:tcW w:w="742" w:type="dxa"/>
            <w:vMerge/>
          </w:tcPr>
          <w:p w:rsidR="001233C1" w:rsidRPr="00827378" w:rsidRDefault="001233C1" w:rsidP="00827378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6" w:type="dxa"/>
            <w:vMerge/>
          </w:tcPr>
          <w:p w:rsidR="001233C1" w:rsidRPr="006478BE" w:rsidRDefault="001233C1" w:rsidP="00827378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6478BE" w:rsidP="00827378">
            <w:pPr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</w:t>
            </w:r>
          </w:p>
          <w:p w:rsidR="001233C1" w:rsidRPr="006478BE" w:rsidRDefault="001233C1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720" w:type="dxa"/>
          </w:tcPr>
          <w:p w:rsidR="001233C1" w:rsidRPr="006478BE" w:rsidRDefault="006478BE" w:rsidP="006478B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Auttt</w:t>
            </w:r>
          </w:p>
        </w:tc>
        <w:tc>
          <w:tcPr>
            <w:tcW w:w="721" w:type="dxa"/>
          </w:tcPr>
          <w:p w:rsidR="001233C1" w:rsidRPr="006478BE" w:rsidRDefault="00EA57E0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>Spring</w:t>
            </w:r>
            <w:r w:rsidR="001233C1" w:rsidRPr="006478BE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</w:tcPr>
          <w:p w:rsidR="001233C1" w:rsidRPr="006478BE" w:rsidRDefault="00EA57E0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 xml:space="preserve">Spring </w:t>
            </w:r>
            <w:r w:rsidR="001233C1" w:rsidRPr="006478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</w:tcPr>
          <w:p w:rsidR="001233C1" w:rsidRPr="006478BE" w:rsidRDefault="00EA57E0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>Summer</w:t>
            </w:r>
            <w:r w:rsidR="001233C1" w:rsidRPr="006478BE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45" w:type="dxa"/>
          </w:tcPr>
          <w:p w:rsidR="001233C1" w:rsidRPr="006478BE" w:rsidRDefault="00EA57E0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>Summer</w:t>
            </w:r>
            <w:r w:rsidR="001233C1" w:rsidRPr="006478BE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</w:p>
        </w:tc>
      </w:tr>
      <w:tr w:rsidR="006478BE" w:rsidRPr="00827378" w:rsidTr="00BE7BB1">
        <w:trPr>
          <w:trHeight w:val="363"/>
        </w:trPr>
        <w:tc>
          <w:tcPr>
            <w:tcW w:w="742" w:type="dxa"/>
            <w:vMerge w:val="restart"/>
            <w:textDirection w:val="btLr"/>
            <w:vAlign w:val="center"/>
          </w:tcPr>
          <w:p w:rsidR="001233C1" w:rsidRPr="00827378" w:rsidRDefault="001233C1" w:rsidP="0082737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78">
              <w:rPr>
                <w:rFonts w:ascii="Arial" w:hAnsi="Arial" w:cs="Arial"/>
                <w:b/>
                <w:bCs/>
                <w:sz w:val="18"/>
                <w:szCs w:val="18"/>
              </w:rPr>
              <w:t>Number –Number and place value</w:t>
            </w: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Count to and across 100, forwards and backwards, beginning with 0 or 1, or from any given number</w:t>
            </w:r>
          </w:p>
          <w:p w:rsidR="00834E3C" w:rsidRPr="006478BE" w:rsidRDefault="00834E3C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363"/>
        </w:trPr>
        <w:tc>
          <w:tcPr>
            <w:tcW w:w="742" w:type="dxa"/>
            <w:vMerge/>
          </w:tcPr>
          <w:p w:rsidR="001233C1" w:rsidRPr="00827378" w:rsidRDefault="001233C1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Count, read and write numbers to 100 in numerals; count in multiples of twos, fives and tens</w:t>
            </w:r>
          </w:p>
          <w:p w:rsidR="00834E3C" w:rsidRPr="006478BE" w:rsidRDefault="00834E3C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D909AE" w:rsidRPr="006478BE" w:rsidRDefault="00D909AE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363"/>
        </w:trPr>
        <w:tc>
          <w:tcPr>
            <w:tcW w:w="742" w:type="dxa"/>
            <w:vMerge/>
          </w:tcPr>
          <w:p w:rsidR="001233C1" w:rsidRPr="00827378" w:rsidRDefault="001233C1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Given a number, identify one more and one less</w:t>
            </w:r>
          </w:p>
          <w:p w:rsidR="00834E3C" w:rsidRPr="006478BE" w:rsidRDefault="00834E3C" w:rsidP="0082737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363"/>
        </w:trPr>
        <w:tc>
          <w:tcPr>
            <w:tcW w:w="742" w:type="dxa"/>
            <w:vMerge/>
          </w:tcPr>
          <w:p w:rsidR="001233C1" w:rsidRPr="00827378" w:rsidRDefault="001233C1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D909AE" w:rsidRPr="006478BE" w:rsidRDefault="00D909AE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363"/>
        </w:trPr>
        <w:tc>
          <w:tcPr>
            <w:tcW w:w="742" w:type="dxa"/>
            <w:vMerge/>
          </w:tcPr>
          <w:p w:rsidR="001233C1" w:rsidRPr="00827378" w:rsidRDefault="001233C1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Read and write numbers from 1 to 20 in numerals and words.</w:t>
            </w:r>
          </w:p>
          <w:p w:rsidR="00D909AE" w:rsidRPr="006478BE" w:rsidRDefault="00D909AE" w:rsidP="0082737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465"/>
        </w:trPr>
        <w:tc>
          <w:tcPr>
            <w:tcW w:w="742" w:type="dxa"/>
            <w:vMerge w:val="restart"/>
            <w:textDirection w:val="btLr"/>
            <w:vAlign w:val="center"/>
          </w:tcPr>
          <w:p w:rsidR="001233C1" w:rsidRPr="00827378" w:rsidRDefault="001233C1" w:rsidP="0082737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78">
              <w:rPr>
                <w:rFonts w:ascii="Arial" w:hAnsi="Arial" w:cs="Arial"/>
                <w:b/>
                <w:bCs/>
                <w:sz w:val="18"/>
                <w:szCs w:val="18"/>
              </w:rPr>
              <w:t>Number –Addition and subtraction</w:t>
            </w: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Read, write and interpret mathematical statements involving addition (+), subtraction (–) and equals (=) signs</w:t>
            </w:r>
          </w:p>
          <w:p w:rsidR="00D909AE" w:rsidRPr="006478BE" w:rsidRDefault="00D909AE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465"/>
        </w:trPr>
        <w:tc>
          <w:tcPr>
            <w:tcW w:w="742" w:type="dxa"/>
            <w:vMerge/>
          </w:tcPr>
          <w:p w:rsidR="001233C1" w:rsidRPr="00827378" w:rsidRDefault="001233C1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Represent and use number bonds and related subtraction facts within 20</w:t>
            </w:r>
          </w:p>
          <w:p w:rsidR="00D909AE" w:rsidRPr="006478BE" w:rsidRDefault="00D909AE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465"/>
        </w:trPr>
        <w:tc>
          <w:tcPr>
            <w:tcW w:w="742" w:type="dxa"/>
            <w:vMerge/>
          </w:tcPr>
          <w:p w:rsidR="001233C1" w:rsidRPr="00827378" w:rsidRDefault="001233C1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Add and subtract one-digit and two-digit numbers to 20, including zero</w:t>
            </w:r>
          </w:p>
          <w:p w:rsidR="00D909AE" w:rsidRPr="006478BE" w:rsidRDefault="00D909AE" w:rsidP="0082737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465"/>
        </w:trPr>
        <w:tc>
          <w:tcPr>
            <w:tcW w:w="742" w:type="dxa"/>
            <w:vMerge/>
          </w:tcPr>
          <w:p w:rsidR="001233C1" w:rsidRPr="00827378" w:rsidRDefault="001233C1" w:rsidP="0082737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6478BE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E277F72" wp14:editId="0C511840">
                      <wp:extent cx="137795" cy="125095"/>
                      <wp:effectExtent l="8890" t="9525" r="5715" b="825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372D95" id="Rectangle 2" o:spid="_x0000_s1026" style="width:10.8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iR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2QdpxZ0ZNE&#10;n4k0YbdGsTLSMzhfUdaje8DYoHf3IL95ZmHVUZa6RYShU6KhooqYnz27EB1PV9lm+AANoYtdgMTU&#10;ocU+AhIH7JAEOZ4FUYfAJP0sXl9dzWecSQoV5Swn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AWeRorZAAAAAwEAAA8AAABkcnMvZG93bnJldi54bWxMj0FLw0AQ&#10;he+C/2EZwZvdNIK1MZsiSgWPbXrxNsmOSTQ7G7KbNvrrHb3Yy4PhPd77Jt/MrldHGkPn2cBykYAi&#10;rr3tuDFwKLc396BCRLbYeyYDXxRgU1xe5JhZf+IdHfexUVLCIUMDbYxDpnWoW3IYFn4gFu/djw6j&#10;nGOj7YgnKXe9TpPkTjvsWBZaHOippfpzPzkDVZce8HtXviRuvb2Nr3P5Mb09G3N9NT8+gIo0x/8w&#10;/OILOhTCVPmJbVC9AXkk/ql46XIFqpLMegW6yPU5e/EDAAD//wMAUEsBAi0AFAAGAAgAAAAhALaD&#10;OJL+AAAA4QEAABMAAAAAAAAAAAAAAAAAAAAAAFtDb250ZW50X1R5cGVzXS54bWxQSwECLQAUAAYA&#10;CAAAACEAOP0h/9YAAACUAQAACwAAAAAAAAAAAAAAAAAvAQAAX3JlbHMvLnJlbHNQSwECLQAUAAYA&#10;CAAAACEAmHyYkR8CAAA7BAAADgAAAAAAAAAAAAAAAAAuAgAAZHJzL2Uyb0RvYy54bWxQSwECLQAU&#10;AAYACAAAACEABZ5Gi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6478BE">
              <w:rPr>
                <w:rFonts w:ascii="Arial" w:hAnsi="Arial" w:cs="Arial"/>
                <w:sz w:val="18"/>
                <w:szCs w:val="18"/>
              </w:rPr>
              <w:t xml:space="preserve"> – 9</w:t>
            </w:r>
          </w:p>
          <w:p w:rsidR="00D909AE" w:rsidRPr="006478BE" w:rsidRDefault="00D909AE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2"/>
        </w:trPr>
        <w:tc>
          <w:tcPr>
            <w:tcW w:w="742" w:type="dxa"/>
            <w:textDirection w:val="btLr"/>
            <w:vAlign w:val="center"/>
          </w:tcPr>
          <w:p w:rsidR="001233C1" w:rsidRPr="00827378" w:rsidRDefault="001233C1" w:rsidP="0082737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78">
              <w:rPr>
                <w:rFonts w:ascii="Arial" w:hAnsi="Arial" w:cs="Arial"/>
                <w:b/>
                <w:bCs/>
                <w:sz w:val="18"/>
                <w:szCs w:val="18"/>
              </w:rPr>
              <w:t>Number –Multiplication and division</w:t>
            </w: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1"/>
        </w:trPr>
        <w:tc>
          <w:tcPr>
            <w:tcW w:w="742" w:type="dxa"/>
            <w:vMerge w:val="restart"/>
            <w:textDirection w:val="btLr"/>
            <w:vAlign w:val="center"/>
          </w:tcPr>
          <w:p w:rsidR="001233C1" w:rsidRPr="00827378" w:rsidRDefault="001233C1" w:rsidP="0082737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78">
              <w:rPr>
                <w:rFonts w:ascii="Arial" w:hAnsi="Arial" w:cs="Arial"/>
                <w:b/>
                <w:bCs/>
                <w:sz w:val="18"/>
                <w:szCs w:val="18"/>
              </w:rPr>
              <w:t>Number –Fractions</w:t>
            </w: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Recognise, find and name one half as one of two equal parts of an object, shape or quantity</w:t>
            </w: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27378" w:rsidTr="00BE7BB1">
        <w:trPr>
          <w:trHeight w:val="201"/>
        </w:trPr>
        <w:tc>
          <w:tcPr>
            <w:tcW w:w="742" w:type="dxa"/>
            <w:vMerge/>
            <w:textDirection w:val="btLr"/>
            <w:vAlign w:val="center"/>
          </w:tcPr>
          <w:p w:rsidR="001233C1" w:rsidRPr="00827378" w:rsidRDefault="001233C1" w:rsidP="0082737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Recognise, find and name one quarter as one of four equal parts of an object, shape or quantity</w:t>
            </w:r>
          </w:p>
        </w:tc>
        <w:tc>
          <w:tcPr>
            <w:tcW w:w="721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33C1" w:rsidRPr="006478BE" w:rsidRDefault="001233C1" w:rsidP="00827378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82737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3C1" w:rsidRPr="00A42575" w:rsidTr="006478BE">
        <w:trPr>
          <w:trHeight w:val="159"/>
        </w:trPr>
        <w:tc>
          <w:tcPr>
            <w:tcW w:w="742" w:type="dxa"/>
            <w:vMerge w:val="restart"/>
          </w:tcPr>
          <w:p w:rsidR="00F00955" w:rsidRPr="00431E33" w:rsidRDefault="00F00955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E33">
              <w:rPr>
                <w:rFonts w:ascii="Arial" w:hAnsi="Arial" w:cs="Arial"/>
                <w:b/>
                <w:bCs/>
                <w:sz w:val="18"/>
                <w:szCs w:val="18"/>
              </w:rPr>
              <w:t>Domain</w:t>
            </w:r>
          </w:p>
        </w:tc>
        <w:tc>
          <w:tcPr>
            <w:tcW w:w="4446" w:type="dxa"/>
            <w:vMerge w:val="restart"/>
          </w:tcPr>
          <w:p w:rsidR="00F00955" w:rsidRPr="006478BE" w:rsidRDefault="00F00955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8BE">
              <w:rPr>
                <w:rFonts w:ascii="Arial" w:hAnsi="Arial" w:cs="Arial"/>
                <w:b/>
                <w:bCs/>
                <w:sz w:val="18"/>
                <w:szCs w:val="18"/>
              </w:rPr>
              <w:t>National Curriculum attainment target</w:t>
            </w:r>
          </w:p>
        </w:tc>
        <w:tc>
          <w:tcPr>
            <w:tcW w:w="4351" w:type="dxa"/>
            <w:gridSpan w:val="7"/>
          </w:tcPr>
          <w:p w:rsidR="00F00955" w:rsidRPr="006478BE" w:rsidRDefault="001233C1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8BE">
              <w:rPr>
                <w:rFonts w:ascii="Arial" w:hAnsi="Arial" w:cs="Arial"/>
                <w:b/>
                <w:bCs/>
                <w:sz w:val="18"/>
                <w:szCs w:val="18"/>
              </w:rPr>
              <w:t>Teacher assessment – tick when achieved</w:t>
            </w:r>
          </w:p>
        </w:tc>
      </w:tr>
      <w:tr w:rsidR="006478BE" w:rsidRPr="00A42575" w:rsidTr="006478BE">
        <w:trPr>
          <w:trHeight w:val="159"/>
        </w:trPr>
        <w:tc>
          <w:tcPr>
            <w:tcW w:w="742" w:type="dxa"/>
            <w:vMerge/>
          </w:tcPr>
          <w:p w:rsidR="001233C1" w:rsidRPr="00431E33" w:rsidRDefault="001233C1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6" w:type="dxa"/>
            <w:vMerge/>
          </w:tcPr>
          <w:p w:rsidR="001233C1" w:rsidRPr="006478BE" w:rsidRDefault="001233C1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D909AE" w:rsidP="00D909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>Autumn</w:t>
            </w:r>
          </w:p>
          <w:p w:rsidR="001233C1" w:rsidRPr="006478BE" w:rsidRDefault="001233C1" w:rsidP="00D909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720" w:type="dxa"/>
          </w:tcPr>
          <w:p w:rsidR="001233C1" w:rsidRPr="006478BE" w:rsidRDefault="00D909AE" w:rsidP="00D909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>Autumn</w:t>
            </w:r>
          </w:p>
          <w:p w:rsidR="001233C1" w:rsidRPr="006478BE" w:rsidRDefault="001233C1" w:rsidP="00D909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</w:tcPr>
          <w:p w:rsidR="001233C1" w:rsidRPr="006478BE" w:rsidRDefault="00D909AE" w:rsidP="00EA57E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 xml:space="preserve">Spring </w:t>
            </w:r>
            <w:r w:rsidR="001233C1" w:rsidRPr="006478BE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20" w:type="dxa"/>
            <w:gridSpan w:val="2"/>
          </w:tcPr>
          <w:p w:rsidR="001233C1" w:rsidRPr="006478BE" w:rsidRDefault="00D909AE" w:rsidP="00EA57E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 xml:space="preserve">Spring </w:t>
            </w:r>
            <w:r w:rsidR="001233C1" w:rsidRPr="006478BE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724" w:type="dxa"/>
          </w:tcPr>
          <w:p w:rsidR="001233C1" w:rsidRPr="006478BE" w:rsidRDefault="00D909AE" w:rsidP="00EA57E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>Summer</w:t>
            </w:r>
            <w:r w:rsidR="001233C1" w:rsidRPr="006478BE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45" w:type="dxa"/>
          </w:tcPr>
          <w:p w:rsidR="001233C1" w:rsidRPr="006478BE" w:rsidRDefault="00D909AE" w:rsidP="00EA57E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bCs/>
                <w:sz w:val="18"/>
                <w:szCs w:val="18"/>
              </w:rPr>
              <w:t>Summer</w:t>
            </w:r>
            <w:r w:rsidR="001233C1" w:rsidRPr="006478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478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233C1" w:rsidRPr="006478B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478BE" w:rsidRPr="008B3F65" w:rsidTr="006478BE">
        <w:trPr>
          <w:trHeight w:val="174"/>
        </w:trPr>
        <w:tc>
          <w:tcPr>
            <w:tcW w:w="742" w:type="dxa"/>
            <w:vMerge w:val="restart"/>
            <w:textDirection w:val="btLr"/>
            <w:vAlign w:val="center"/>
          </w:tcPr>
          <w:p w:rsidR="001233C1" w:rsidRPr="00431E33" w:rsidRDefault="006478BE" w:rsidP="00155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1233C1" w:rsidRPr="00431E33">
              <w:rPr>
                <w:rFonts w:ascii="Arial" w:hAnsi="Arial" w:cs="Arial"/>
                <w:b/>
                <w:bCs/>
                <w:sz w:val="18"/>
                <w:szCs w:val="18"/>
              </w:rPr>
              <w:t>Measurement</w:t>
            </w:r>
          </w:p>
        </w:tc>
        <w:tc>
          <w:tcPr>
            <w:tcW w:w="4446" w:type="dxa"/>
            <w:vAlign w:val="center"/>
          </w:tcPr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Compare, describe and solve practical problems for:</w:t>
            </w:r>
          </w:p>
          <w:p w:rsidR="001233C1" w:rsidRPr="006478BE" w:rsidRDefault="001233C1" w:rsidP="00E3279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lengths and heights [for example, long/short, longer/shorter, tall/short, double/half]</w:t>
            </w:r>
          </w:p>
          <w:p w:rsidR="001233C1" w:rsidRPr="006478BE" w:rsidRDefault="001233C1" w:rsidP="00E3279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mass/weight [for example, heavy/light, heavier than, lighter than]</w:t>
            </w:r>
          </w:p>
          <w:p w:rsidR="001233C1" w:rsidRPr="006478BE" w:rsidRDefault="001233C1" w:rsidP="00E3279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capacity and volume [for example, full/empty, more than, less than, half, half full, quarter]</w:t>
            </w:r>
          </w:p>
          <w:p w:rsidR="001233C1" w:rsidRPr="006478BE" w:rsidRDefault="001233C1" w:rsidP="00E3279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time [for example, quicker, slower, earlier, later]</w:t>
            </w:r>
          </w:p>
        </w:tc>
        <w:tc>
          <w:tcPr>
            <w:tcW w:w="721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B3F65" w:rsidTr="006478BE">
        <w:trPr>
          <w:trHeight w:val="174"/>
        </w:trPr>
        <w:tc>
          <w:tcPr>
            <w:tcW w:w="742" w:type="dxa"/>
            <w:vMerge/>
          </w:tcPr>
          <w:p w:rsidR="001233C1" w:rsidRPr="00431E33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Measure and begin to record the following:</w:t>
            </w:r>
          </w:p>
          <w:p w:rsidR="001233C1" w:rsidRPr="006478BE" w:rsidRDefault="001233C1" w:rsidP="00E3279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lengths and heights</w:t>
            </w:r>
          </w:p>
          <w:p w:rsidR="001233C1" w:rsidRPr="006478BE" w:rsidRDefault="001233C1" w:rsidP="00E3279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mass/weight</w:t>
            </w:r>
          </w:p>
          <w:p w:rsidR="001233C1" w:rsidRPr="006478BE" w:rsidRDefault="001233C1" w:rsidP="00E3279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capacity and volume</w:t>
            </w:r>
          </w:p>
          <w:p w:rsidR="001233C1" w:rsidRPr="006478BE" w:rsidRDefault="001233C1" w:rsidP="00E3279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time (hours, minutes, seconds)</w:t>
            </w:r>
          </w:p>
        </w:tc>
        <w:tc>
          <w:tcPr>
            <w:tcW w:w="721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B3F65" w:rsidTr="006478BE">
        <w:trPr>
          <w:trHeight w:val="174"/>
        </w:trPr>
        <w:tc>
          <w:tcPr>
            <w:tcW w:w="742" w:type="dxa"/>
            <w:vMerge/>
          </w:tcPr>
          <w:p w:rsidR="001233C1" w:rsidRPr="00431E33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Recognise and know the value of different denominations of coins and notes</w:t>
            </w:r>
          </w:p>
        </w:tc>
        <w:tc>
          <w:tcPr>
            <w:tcW w:w="721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B3F65" w:rsidTr="006478BE">
        <w:trPr>
          <w:trHeight w:val="174"/>
        </w:trPr>
        <w:tc>
          <w:tcPr>
            <w:tcW w:w="742" w:type="dxa"/>
            <w:vMerge/>
            <w:textDirection w:val="btLr"/>
            <w:vAlign w:val="center"/>
          </w:tcPr>
          <w:p w:rsidR="001233C1" w:rsidRPr="00431E33" w:rsidRDefault="001233C1" w:rsidP="00155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Sequence events in chronological order using language [for example,</w:t>
            </w:r>
          </w:p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before and after, next, first, today, yesterday, tomorrow, morning,</w:t>
            </w:r>
          </w:p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afternoon and evening]</w:t>
            </w:r>
          </w:p>
        </w:tc>
        <w:tc>
          <w:tcPr>
            <w:tcW w:w="721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B3F65" w:rsidTr="006478BE">
        <w:trPr>
          <w:trHeight w:val="174"/>
        </w:trPr>
        <w:tc>
          <w:tcPr>
            <w:tcW w:w="742" w:type="dxa"/>
            <w:vMerge/>
          </w:tcPr>
          <w:p w:rsidR="001233C1" w:rsidRPr="00431E33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Recognise and use language relating to dates, including days of the</w:t>
            </w:r>
          </w:p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week, weeks, months and years</w:t>
            </w:r>
          </w:p>
        </w:tc>
        <w:tc>
          <w:tcPr>
            <w:tcW w:w="721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B3F65" w:rsidTr="006478BE">
        <w:trPr>
          <w:trHeight w:val="174"/>
        </w:trPr>
        <w:tc>
          <w:tcPr>
            <w:tcW w:w="742" w:type="dxa"/>
            <w:vMerge/>
          </w:tcPr>
          <w:p w:rsidR="001233C1" w:rsidRPr="00431E33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Tell the time to the hour and half past the hour and draw the hands on a clock face to show these times</w:t>
            </w:r>
          </w:p>
        </w:tc>
        <w:tc>
          <w:tcPr>
            <w:tcW w:w="721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8BE" w:rsidRPr="008B3F65" w:rsidTr="006478BE">
        <w:trPr>
          <w:trHeight w:val="2"/>
        </w:trPr>
        <w:tc>
          <w:tcPr>
            <w:tcW w:w="742" w:type="dxa"/>
            <w:textDirection w:val="btLr"/>
            <w:vAlign w:val="center"/>
          </w:tcPr>
          <w:p w:rsidR="001233C1" w:rsidRPr="00431E33" w:rsidRDefault="001233C1" w:rsidP="00667A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1E33">
              <w:rPr>
                <w:rFonts w:ascii="Arial" w:hAnsi="Arial" w:cs="Arial"/>
                <w:b/>
                <w:bCs/>
                <w:sz w:val="18"/>
                <w:szCs w:val="18"/>
              </w:rPr>
              <w:t>Geometry –Properties of shapes</w:t>
            </w:r>
          </w:p>
        </w:tc>
        <w:tc>
          <w:tcPr>
            <w:tcW w:w="4446" w:type="dxa"/>
            <w:vAlign w:val="center"/>
          </w:tcPr>
          <w:p w:rsidR="001233C1" w:rsidRPr="006478BE" w:rsidRDefault="001233C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Recognise and name common 2-D and 3-D shapes, including:</w:t>
            </w:r>
          </w:p>
          <w:p w:rsidR="001233C1" w:rsidRPr="006478BE" w:rsidRDefault="001233C1" w:rsidP="00AD01E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2-D shapes [for example, rectangles (including squares), circles and triangles]</w:t>
            </w:r>
          </w:p>
          <w:p w:rsidR="001233C1" w:rsidRPr="006478BE" w:rsidRDefault="001233C1" w:rsidP="00AD01E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3-D shapes [for example, cuboids (including cubes), pyramids and spheres]</w:t>
            </w:r>
          </w:p>
        </w:tc>
        <w:tc>
          <w:tcPr>
            <w:tcW w:w="721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233C1" w:rsidRPr="006478BE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</w:tcPr>
          <w:p w:rsidR="001233C1" w:rsidRPr="006478BE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7BB1" w:rsidRPr="008B3F65" w:rsidTr="006478BE">
        <w:trPr>
          <w:trHeight w:val="2"/>
        </w:trPr>
        <w:tc>
          <w:tcPr>
            <w:tcW w:w="742" w:type="dxa"/>
            <w:vMerge w:val="restart"/>
            <w:textDirection w:val="btLr"/>
            <w:vAlign w:val="center"/>
          </w:tcPr>
          <w:p w:rsidR="00BE7BB1" w:rsidRPr="00431E33" w:rsidRDefault="00BE7BB1" w:rsidP="00BE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33">
              <w:rPr>
                <w:rFonts w:ascii="Arial" w:hAnsi="Arial" w:cs="Arial"/>
                <w:b/>
                <w:bCs/>
                <w:sz w:val="18"/>
                <w:szCs w:val="18"/>
              </w:rPr>
              <w:t>Geometry –Position and direction</w:t>
            </w:r>
          </w:p>
        </w:tc>
        <w:tc>
          <w:tcPr>
            <w:tcW w:w="4446" w:type="dxa"/>
            <w:vAlign w:val="center"/>
          </w:tcPr>
          <w:p w:rsidR="00BE7BB1" w:rsidRPr="006478BE" w:rsidRDefault="00BE7BB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478BE">
              <w:rPr>
                <w:rFonts w:ascii="Arial" w:hAnsi="Arial" w:cs="Arial"/>
                <w:sz w:val="18"/>
                <w:szCs w:val="18"/>
              </w:rPr>
              <w:t>Describe position, direction and movement, including whole, half, quarter and three-quarter turns</w:t>
            </w:r>
          </w:p>
        </w:tc>
        <w:tc>
          <w:tcPr>
            <w:tcW w:w="721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7BB1" w:rsidRPr="008B3F65" w:rsidTr="00BE7BB1">
        <w:trPr>
          <w:trHeight w:val="412"/>
        </w:trPr>
        <w:tc>
          <w:tcPr>
            <w:tcW w:w="742" w:type="dxa"/>
            <w:vMerge/>
            <w:textDirection w:val="btLr"/>
            <w:vAlign w:val="center"/>
          </w:tcPr>
          <w:p w:rsidR="00BE7BB1" w:rsidRDefault="00BE7BB1" w:rsidP="00667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BE7BB1" w:rsidRPr="004151B4" w:rsidRDefault="00BE7BB1" w:rsidP="00BE7BB1">
            <w:pPr>
              <w:rPr>
                <w:rFonts w:ascii="Arial" w:hAnsi="Arial" w:cs="Arial"/>
                <w:color w:val="FF0000"/>
                <w:sz w:val="16"/>
              </w:rPr>
            </w:pPr>
            <w:r w:rsidRPr="00BE7BB1">
              <w:rPr>
                <w:rFonts w:ascii="Arial" w:hAnsi="Arial" w:cs="Arial"/>
                <w:sz w:val="18"/>
              </w:rPr>
              <w:t xml:space="preserve">Understand what algorithms are; how they are implemented as programs on Beebots.  </w:t>
            </w:r>
            <w:r w:rsidR="004151B4" w:rsidRPr="004151B4">
              <w:rPr>
                <w:rFonts w:ascii="Arial" w:hAnsi="Arial" w:cs="Arial"/>
                <w:color w:val="FF0000"/>
                <w:sz w:val="16"/>
              </w:rPr>
              <w:t>(Ticked off on IT</w:t>
            </w:r>
            <w:r w:rsidR="00182D80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4151B4" w:rsidRPr="004151B4">
              <w:rPr>
                <w:rFonts w:ascii="Arial" w:hAnsi="Arial" w:cs="Arial"/>
                <w:color w:val="FF0000"/>
                <w:sz w:val="16"/>
              </w:rPr>
              <w:t>Overview)</w:t>
            </w:r>
          </w:p>
          <w:p w:rsidR="00BE7BB1" w:rsidRPr="00BE7BB1" w:rsidRDefault="00BE7BB1" w:rsidP="00667AF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7BB1" w:rsidRPr="008B3F65" w:rsidTr="006478BE">
        <w:trPr>
          <w:trHeight w:val="2"/>
        </w:trPr>
        <w:tc>
          <w:tcPr>
            <w:tcW w:w="742" w:type="dxa"/>
            <w:vMerge/>
            <w:textDirection w:val="btLr"/>
            <w:vAlign w:val="center"/>
          </w:tcPr>
          <w:p w:rsidR="00BE7BB1" w:rsidRDefault="00BE7BB1" w:rsidP="00667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4151B4" w:rsidRPr="004151B4" w:rsidRDefault="00BE7BB1" w:rsidP="004151B4">
            <w:pPr>
              <w:rPr>
                <w:rFonts w:ascii="Arial" w:hAnsi="Arial" w:cs="Arial"/>
                <w:color w:val="FF0000"/>
                <w:sz w:val="16"/>
              </w:rPr>
            </w:pPr>
            <w:r w:rsidRPr="00BE7BB1">
              <w:rPr>
                <w:rFonts w:ascii="Arial" w:hAnsi="Arial" w:cs="Arial"/>
                <w:sz w:val="18"/>
              </w:rPr>
              <w:t>Create and debug simple programs using Beebots.</w:t>
            </w:r>
            <w:r w:rsidR="004151B4">
              <w:rPr>
                <w:rFonts w:ascii="Arial" w:hAnsi="Arial" w:cs="Arial"/>
                <w:sz w:val="18"/>
              </w:rPr>
              <w:t xml:space="preserve">  </w:t>
            </w:r>
            <w:r w:rsidR="004151B4" w:rsidRPr="004151B4">
              <w:rPr>
                <w:rFonts w:ascii="Arial" w:hAnsi="Arial" w:cs="Arial"/>
                <w:color w:val="FF0000"/>
                <w:sz w:val="16"/>
              </w:rPr>
              <w:t>(Ticked off on IT</w:t>
            </w:r>
            <w:r w:rsidR="00182D80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4151B4" w:rsidRPr="004151B4">
              <w:rPr>
                <w:rFonts w:ascii="Arial" w:hAnsi="Arial" w:cs="Arial"/>
                <w:color w:val="FF0000"/>
                <w:sz w:val="16"/>
              </w:rPr>
              <w:t>Overview)</w:t>
            </w:r>
          </w:p>
          <w:p w:rsidR="00BE7BB1" w:rsidRPr="00BE7BB1" w:rsidRDefault="00BE7BB1" w:rsidP="00BE7B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1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7BB1" w:rsidRPr="008B3F65" w:rsidTr="006478BE">
        <w:trPr>
          <w:trHeight w:val="2"/>
        </w:trPr>
        <w:tc>
          <w:tcPr>
            <w:tcW w:w="742" w:type="dxa"/>
            <w:vMerge/>
            <w:textDirection w:val="btLr"/>
            <w:vAlign w:val="center"/>
          </w:tcPr>
          <w:p w:rsidR="00BE7BB1" w:rsidRDefault="00BE7BB1" w:rsidP="00667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6" w:type="dxa"/>
            <w:vAlign w:val="center"/>
          </w:tcPr>
          <w:p w:rsidR="004151B4" w:rsidRPr="004151B4" w:rsidRDefault="00BE7BB1" w:rsidP="004151B4">
            <w:pPr>
              <w:rPr>
                <w:rFonts w:ascii="Arial" w:hAnsi="Arial" w:cs="Arial"/>
                <w:color w:val="FF0000"/>
                <w:sz w:val="16"/>
              </w:rPr>
            </w:pPr>
            <w:r w:rsidRPr="00BE7BB1">
              <w:rPr>
                <w:rFonts w:ascii="Arial" w:hAnsi="Arial" w:cs="Arial"/>
                <w:sz w:val="18"/>
              </w:rPr>
              <w:t>Describe the path/route of a Beebot</w:t>
            </w:r>
            <w:r w:rsidR="004151B4">
              <w:rPr>
                <w:rFonts w:ascii="Arial" w:hAnsi="Arial" w:cs="Arial"/>
                <w:sz w:val="18"/>
              </w:rPr>
              <w:t xml:space="preserve">  </w:t>
            </w:r>
            <w:r w:rsidR="004151B4" w:rsidRPr="004151B4">
              <w:rPr>
                <w:rFonts w:ascii="Arial" w:hAnsi="Arial" w:cs="Arial"/>
                <w:color w:val="FF0000"/>
                <w:sz w:val="16"/>
              </w:rPr>
              <w:t>(Ticked off on IT</w:t>
            </w:r>
            <w:r w:rsidR="00182D80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4151B4" w:rsidRPr="004151B4">
              <w:rPr>
                <w:rFonts w:ascii="Arial" w:hAnsi="Arial" w:cs="Arial"/>
                <w:color w:val="FF0000"/>
                <w:sz w:val="16"/>
              </w:rPr>
              <w:t>Overview)</w:t>
            </w:r>
          </w:p>
          <w:p w:rsidR="00BE7BB1" w:rsidRPr="00BE7BB1" w:rsidRDefault="00BE7BB1" w:rsidP="00BE7B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1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BE7BB1" w:rsidRPr="006478BE" w:rsidRDefault="00BE7BB1" w:rsidP="00AA53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909AE" w:rsidRDefault="00D909AE" w:rsidP="00625F14">
      <w:pPr>
        <w:spacing w:before="720" w:after="360"/>
        <w:rPr>
          <w:rFonts w:ascii="Arial" w:hAnsi="Arial" w:cs="Arial"/>
          <w:b/>
          <w:sz w:val="28"/>
          <w:szCs w:val="28"/>
        </w:rPr>
      </w:pPr>
    </w:p>
    <w:p w:rsidR="001128FF" w:rsidRDefault="001128FF" w:rsidP="00625F14">
      <w:pPr>
        <w:spacing w:before="720" w:after="360"/>
        <w:rPr>
          <w:rFonts w:ascii="Arial" w:hAnsi="Arial" w:cs="Arial"/>
          <w:b/>
          <w:sz w:val="28"/>
          <w:szCs w:val="28"/>
        </w:rPr>
      </w:pPr>
    </w:p>
    <w:p w:rsidR="001128FF" w:rsidRDefault="001128FF" w:rsidP="00625F14">
      <w:pPr>
        <w:spacing w:before="720" w:after="360"/>
        <w:rPr>
          <w:rFonts w:ascii="Arial" w:hAnsi="Arial" w:cs="Arial"/>
          <w:b/>
          <w:sz w:val="28"/>
          <w:szCs w:val="28"/>
        </w:rPr>
      </w:pPr>
    </w:p>
    <w:p w:rsidR="001128FF" w:rsidRDefault="001128FF" w:rsidP="00625F14">
      <w:pPr>
        <w:spacing w:before="720" w:after="360"/>
        <w:rPr>
          <w:rFonts w:ascii="Arial" w:hAnsi="Arial" w:cs="Arial"/>
          <w:b/>
          <w:sz w:val="28"/>
          <w:szCs w:val="28"/>
        </w:rPr>
      </w:pPr>
    </w:p>
    <w:p w:rsidR="001128FF" w:rsidRDefault="001128FF" w:rsidP="00625F14">
      <w:pPr>
        <w:spacing w:before="720" w:after="360"/>
        <w:rPr>
          <w:rFonts w:ascii="Arial" w:hAnsi="Arial" w:cs="Arial"/>
          <w:b/>
          <w:sz w:val="28"/>
          <w:szCs w:val="28"/>
        </w:rPr>
      </w:pPr>
    </w:p>
    <w:p w:rsidR="001128FF" w:rsidRDefault="001128FF" w:rsidP="00625F14">
      <w:pPr>
        <w:spacing w:before="720" w:after="360"/>
        <w:rPr>
          <w:rFonts w:ascii="Arial" w:hAnsi="Arial" w:cs="Arial"/>
          <w:b/>
          <w:sz w:val="28"/>
          <w:szCs w:val="28"/>
        </w:rPr>
      </w:pPr>
    </w:p>
    <w:p w:rsidR="001128FF" w:rsidRDefault="001128FF" w:rsidP="00625F14">
      <w:pPr>
        <w:spacing w:before="720" w:after="360"/>
        <w:rPr>
          <w:rFonts w:ascii="Arial" w:hAnsi="Arial" w:cs="Arial"/>
          <w:b/>
          <w:sz w:val="28"/>
          <w:szCs w:val="28"/>
        </w:rPr>
      </w:pPr>
    </w:p>
    <w:p w:rsidR="00834E3C" w:rsidRDefault="00834E3C" w:rsidP="00625F14">
      <w:pPr>
        <w:spacing w:before="720" w:after="360"/>
        <w:rPr>
          <w:rFonts w:ascii="Arial" w:hAnsi="Arial" w:cs="Arial"/>
          <w:b/>
          <w:sz w:val="28"/>
          <w:szCs w:val="28"/>
        </w:rPr>
      </w:pPr>
    </w:p>
    <w:p w:rsidR="006642B3" w:rsidRDefault="008B1502" w:rsidP="00625F14">
      <w:pPr>
        <w:spacing w:before="72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Overall level of mastery in each of the </w:t>
      </w:r>
      <w:r w:rsidR="00015B07">
        <w:rPr>
          <w:rFonts w:ascii="Arial" w:hAnsi="Arial" w:cs="Arial"/>
          <w:b/>
          <w:sz w:val="28"/>
          <w:szCs w:val="28"/>
        </w:rPr>
        <w:t>National Curriculum Programme of Study Domains</w:t>
      </w:r>
    </w:p>
    <w:tbl>
      <w:tblPr>
        <w:tblStyle w:val="TableGrid"/>
        <w:tblW w:w="81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9"/>
        <w:gridCol w:w="2925"/>
        <w:gridCol w:w="856"/>
        <w:gridCol w:w="856"/>
        <w:gridCol w:w="748"/>
        <w:gridCol w:w="748"/>
        <w:gridCol w:w="749"/>
        <w:gridCol w:w="751"/>
      </w:tblGrid>
      <w:tr w:rsidR="006642B3" w:rsidTr="001128FF">
        <w:trPr>
          <w:trHeight w:val="363"/>
        </w:trPr>
        <w:tc>
          <w:tcPr>
            <w:tcW w:w="499" w:type="dxa"/>
            <w:vMerge w:val="restart"/>
            <w:tcBorders>
              <w:top w:val="nil"/>
              <w:left w:val="nil"/>
              <w:right w:val="nil"/>
            </w:tcBorders>
          </w:tcPr>
          <w:p w:rsidR="006642B3" w:rsidRPr="00AB4C8A" w:rsidRDefault="006642B3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</w:tcBorders>
          </w:tcPr>
          <w:p w:rsidR="006642B3" w:rsidRPr="00AB4C8A" w:rsidRDefault="006642B3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8" w:type="dxa"/>
            <w:gridSpan w:val="6"/>
          </w:tcPr>
          <w:p w:rsidR="006642B3" w:rsidRPr="00BF2021" w:rsidRDefault="001233C1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Teacher assessment – tick when achieved</w:t>
            </w:r>
          </w:p>
        </w:tc>
      </w:tr>
      <w:tr w:rsidR="001233C1" w:rsidTr="001128FF">
        <w:trPr>
          <w:trHeight w:val="361"/>
        </w:trPr>
        <w:tc>
          <w:tcPr>
            <w:tcW w:w="499" w:type="dxa"/>
            <w:vMerge/>
            <w:tcBorders>
              <w:left w:val="nil"/>
              <w:right w:val="nil"/>
            </w:tcBorders>
          </w:tcPr>
          <w:p w:rsidR="001233C1" w:rsidRPr="00AB4C8A" w:rsidRDefault="001233C1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5" w:type="dxa"/>
            <w:vMerge/>
            <w:tcBorders>
              <w:left w:val="nil"/>
            </w:tcBorders>
          </w:tcPr>
          <w:p w:rsidR="001233C1" w:rsidRPr="00AB4C8A" w:rsidRDefault="001233C1" w:rsidP="0015550B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1233C1" w:rsidRPr="00B127C7" w:rsidRDefault="00D909AE" w:rsidP="00EA57E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27C7">
              <w:rPr>
                <w:rFonts w:ascii="Arial" w:hAnsi="Arial" w:cs="Arial"/>
                <w:bCs/>
                <w:sz w:val="16"/>
                <w:szCs w:val="16"/>
              </w:rPr>
              <w:t>Autumn</w:t>
            </w:r>
          </w:p>
          <w:p w:rsidR="001233C1" w:rsidRPr="00B127C7" w:rsidRDefault="001233C1" w:rsidP="00EA57E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7C7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56" w:type="dxa"/>
          </w:tcPr>
          <w:p w:rsidR="001233C1" w:rsidRPr="00B127C7" w:rsidRDefault="00D909AE" w:rsidP="00EA57E0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27C7">
              <w:rPr>
                <w:rFonts w:ascii="Arial" w:hAnsi="Arial" w:cs="Arial"/>
                <w:bCs/>
                <w:sz w:val="16"/>
                <w:szCs w:val="16"/>
              </w:rPr>
              <w:t>Autumn</w:t>
            </w:r>
          </w:p>
          <w:p w:rsidR="001233C1" w:rsidRPr="00B127C7" w:rsidRDefault="001233C1" w:rsidP="00EA57E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7C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:rsidR="001233C1" w:rsidRPr="00B127C7" w:rsidRDefault="00D909AE" w:rsidP="00EA57E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7C7">
              <w:rPr>
                <w:rFonts w:ascii="Arial" w:hAnsi="Arial" w:cs="Arial"/>
                <w:bCs/>
                <w:sz w:val="16"/>
                <w:szCs w:val="16"/>
              </w:rPr>
              <w:t xml:space="preserve">Spring </w:t>
            </w:r>
            <w:r w:rsidR="001233C1" w:rsidRPr="00B127C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:rsidR="001233C1" w:rsidRPr="00B127C7" w:rsidRDefault="00D909AE" w:rsidP="00EA57E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7C7">
              <w:rPr>
                <w:rFonts w:ascii="Arial" w:hAnsi="Arial" w:cs="Arial"/>
                <w:sz w:val="16"/>
                <w:szCs w:val="16"/>
              </w:rPr>
              <w:t xml:space="preserve">Spring </w:t>
            </w:r>
            <w:r w:rsidR="001233C1" w:rsidRPr="00B127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9" w:type="dxa"/>
          </w:tcPr>
          <w:p w:rsidR="001233C1" w:rsidRPr="00B127C7" w:rsidRDefault="00D909AE" w:rsidP="00EA57E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7C7">
              <w:rPr>
                <w:rFonts w:ascii="Arial" w:hAnsi="Arial" w:cs="Arial"/>
                <w:bCs/>
                <w:sz w:val="16"/>
                <w:szCs w:val="16"/>
              </w:rPr>
              <w:t>Summer</w:t>
            </w:r>
            <w:r w:rsidR="001233C1" w:rsidRPr="00B127C7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748" w:type="dxa"/>
          </w:tcPr>
          <w:p w:rsidR="001233C1" w:rsidRPr="00B127C7" w:rsidRDefault="00D909AE" w:rsidP="00EA57E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7C7">
              <w:rPr>
                <w:rFonts w:ascii="Arial" w:hAnsi="Arial" w:cs="Arial"/>
                <w:bCs/>
                <w:sz w:val="16"/>
                <w:szCs w:val="16"/>
              </w:rPr>
              <w:t xml:space="preserve">Summer </w:t>
            </w:r>
            <w:r w:rsidR="001233C1" w:rsidRPr="00B127C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A57E0" w:rsidTr="001128FF">
        <w:trPr>
          <w:trHeight w:val="361"/>
        </w:trPr>
        <w:tc>
          <w:tcPr>
            <w:tcW w:w="499" w:type="dxa"/>
            <w:vMerge w:val="restart"/>
            <w:textDirection w:val="btLr"/>
            <w:vAlign w:val="center"/>
          </w:tcPr>
          <w:p w:rsidR="001233C1" w:rsidRPr="00BF2021" w:rsidRDefault="001233C1" w:rsidP="00B9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021">
              <w:rPr>
                <w:rFonts w:ascii="Arial" w:hAnsi="Arial" w:cs="Arial"/>
                <w:b/>
                <w:bCs/>
                <w:sz w:val="18"/>
                <w:szCs w:val="18"/>
              </w:rPr>
              <w:t>Domains</w:t>
            </w:r>
          </w:p>
        </w:tc>
        <w:tc>
          <w:tcPr>
            <w:tcW w:w="2925" w:type="dxa"/>
            <w:vAlign w:val="center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2021">
              <w:rPr>
                <w:rFonts w:ascii="Arial" w:hAnsi="Arial" w:cs="Arial"/>
                <w:sz w:val="18"/>
                <w:szCs w:val="18"/>
              </w:rPr>
              <w:t>Number – Number and place value</w:t>
            </w: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57E0" w:rsidTr="001128FF">
        <w:trPr>
          <w:trHeight w:val="361"/>
        </w:trPr>
        <w:tc>
          <w:tcPr>
            <w:tcW w:w="499" w:type="dxa"/>
            <w:vMerge/>
          </w:tcPr>
          <w:p w:rsidR="001233C1" w:rsidRPr="00BF2021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2021">
              <w:rPr>
                <w:rFonts w:ascii="Arial" w:hAnsi="Arial" w:cs="Arial"/>
                <w:sz w:val="18"/>
                <w:szCs w:val="18"/>
              </w:rPr>
              <w:t>Number – Addition and subtraction</w:t>
            </w: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57E0" w:rsidTr="001128FF">
        <w:trPr>
          <w:trHeight w:val="361"/>
        </w:trPr>
        <w:tc>
          <w:tcPr>
            <w:tcW w:w="499" w:type="dxa"/>
            <w:vMerge/>
          </w:tcPr>
          <w:p w:rsidR="001233C1" w:rsidRPr="00BF2021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F2021">
              <w:rPr>
                <w:rFonts w:ascii="Arial" w:hAnsi="Arial" w:cs="Arial"/>
                <w:sz w:val="18"/>
                <w:szCs w:val="18"/>
              </w:rPr>
              <w:t>Number – Multiplication and division</w:t>
            </w: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57E0" w:rsidTr="001128FF">
        <w:trPr>
          <w:trHeight w:val="361"/>
        </w:trPr>
        <w:tc>
          <w:tcPr>
            <w:tcW w:w="499" w:type="dxa"/>
            <w:vMerge/>
          </w:tcPr>
          <w:p w:rsidR="001233C1" w:rsidRPr="00BF2021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2021">
              <w:rPr>
                <w:rFonts w:ascii="Arial" w:hAnsi="Arial" w:cs="Arial"/>
                <w:sz w:val="18"/>
                <w:szCs w:val="18"/>
              </w:rPr>
              <w:t>Number – Fractions</w:t>
            </w: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57E0" w:rsidTr="001128FF">
        <w:trPr>
          <w:trHeight w:val="361"/>
        </w:trPr>
        <w:tc>
          <w:tcPr>
            <w:tcW w:w="499" w:type="dxa"/>
            <w:vMerge/>
          </w:tcPr>
          <w:p w:rsidR="001233C1" w:rsidRPr="00BF2021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2021">
              <w:rPr>
                <w:rFonts w:ascii="Arial" w:hAnsi="Arial" w:cs="Arial"/>
                <w:sz w:val="18"/>
                <w:szCs w:val="18"/>
              </w:rPr>
              <w:t>Measurement</w:t>
            </w: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57E0" w:rsidTr="001128FF">
        <w:trPr>
          <w:trHeight w:val="361"/>
        </w:trPr>
        <w:tc>
          <w:tcPr>
            <w:tcW w:w="499" w:type="dxa"/>
            <w:vMerge/>
          </w:tcPr>
          <w:p w:rsidR="001233C1" w:rsidRPr="00BF2021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2021">
              <w:rPr>
                <w:rFonts w:ascii="Arial" w:hAnsi="Arial" w:cs="Arial"/>
                <w:sz w:val="18"/>
                <w:szCs w:val="18"/>
              </w:rPr>
              <w:t>Geometry – Properties of shapes</w:t>
            </w: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57E0" w:rsidTr="001128FF">
        <w:trPr>
          <w:trHeight w:val="361"/>
        </w:trPr>
        <w:tc>
          <w:tcPr>
            <w:tcW w:w="499" w:type="dxa"/>
            <w:vMerge/>
          </w:tcPr>
          <w:p w:rsidR="001233C1" w:rsidRPr="00BF2021" w:rsidRDefault="001233C1" w:rsidP="001555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2021">
              <w:rPr>
                <w:rFonts w:ascii="Arial" w:hAnsi="Arial" w:cs="Arial"/>
                <w:sz w:val="18"/>
                <w:szCs w:val="18"/>
              </w:rPr>
              <w:t>Geometry – Position and direction</w:t>
            </w: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1233C1" w:rsidRPr="00BF2021" w:rsidRDefault="001233C1" w:rsidP="00155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01CDB" w:rsidRDefault="00A01CDB" w:rsidP="00F00955">
      <w:pPr>
        <w:spacing w:after="120"/>
        <w:rPr>
          <w:rFonts w:ascii="Arial" w:hAnsi="Arial" w:cs="Arial"/>
          <w:b/>
          <w:sz w:val="28"/>
          <w:szCs w:val="28"/>
        </w:rPr>
      </w:pPr>
    </w:p>
    <w:p w:rsidR="009836A1" w:rsidRDefault="009836A1" w:rsidP="00F00955">
      <w:pPr>
        <w:spacing w:after="120"/>
        <w:rPr>
          <w:rFonts w:ascii="Arial" w:hAnsi="Arial" w:cs="Arial"/>
          <w:b/>
          <w:sz w:val="28"/>
          <w:szCs w:val="28"/>
        </w:rPr>
      </w:pPr>
    </w:p>
    <w:p w:rsidR="00301A65" w:rsidRDefault="00301A65" w:rsidP="00F00955">
      <w:pPr>
        <w:spacing w:after="120"/>
        <w:rPr>
          <w:rFonts w:ascii="Arial" w:hAnsi="Arial" w:cs="Arial"/>
          <w:b/>
          <w:sz w:val="28"/>
          <w:szCs w:val="28"/>
        </w:rPr>
      </w:pPr>
    </w:p>
    <w:sectPr w:rsidR="00301A65" w:rsidSect="005C6527">
      <w:pgSz w:w="11907" w:h="16839" w:code="9"/>
      <w:pgMar w:top="426" w:right="1440" w:bottom="42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E0" w:rsidRDefault="00EA57E0" w:rsidP="007F7676">
      <w:pPr>
        <w:spacing w:after="0" w:line="240" w:lineRule="auto"/>
      </w:pPr>
      <w:r>
        <w:separator/>
      </w:r>
    </w:p>
  </w:endnote>
  <w:endnote w:type="continuationSeparator" w:id="0">
    <w:p w:rsidR="00EA57E0" w:rsidRDefault="00EA57E0" w:rsidP="007F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ntaxLTStd-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E0" w:rsidRDefault="00EA57E0" w:rsidP="007F7676">
      <w:pPr>
        <w:spacing w:after="0" w:line="240" w:lineRule="auto"/>
      </w:pPr>
      <w:r>
        <w:separator/>
      </w:r>
    </w:p>
  </w:footnote>
  <w:footnote w:type="continuationSeparator" w:id="0">
    <w:p w:rsidR="00EA57E0" w:rsidRDefault="00EA57E0" w:rsidP="007F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16F"/>
    <w:multiLevelType w:val="hybridMultilevel"/>
    <w:tmpl w:val="F39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E9DD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552"/>
    <w:multiLevelType w:val="hybridMultilevel"/>
    <w:tmpl w:val="61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73AB"/>
    <w:multiLevelType w:val="hybridMultilevel"/>
    <w:tmpl w:val="6FA0E5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0B7408"/>
    <w:multiLevelType w:val="hybridMultilevel"/>
    <w:tmpl w:val="646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74FB"/>
    <w:multiLevelType w:val="hybridMultilevel"/>
    <w:tmpl w:val="07E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540"/>
    <w:multiLevelType w:val="hybridMultilevel"/>
    <w:tmpl w:val="4AB21870"/>
    <w:lvl w:ilvl="0" w:tplc="4FC809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669E"/>
    <w:multiLevelType w:val="hybridMultilevel"/>
    <w:tmpl w:val="FA5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33D62"/>
    <w:multiLevelType w:val="hybridMultilevel"/>
    <w:tmpl w:val="50BE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34817"/>
    <w:multiLevelType w:val="hybridMultilevel"/>
    <w:tmpl w:val="EA80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08FE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7445"/>
    <w:multiLevelType w:val="hybridMultilevel"/>
    <w:tmpl w:val="FC32C77E"/>
    <w:lvl w:ilvl="0" w:tplc="0CF0C0EE">
      <w:numFmt w:val="bullet"/>
      <w:lvlText w:val="–"/>
      <w:lvlJc w:val="left"/>
      <w:pPr>
        <w:ind w:left="720" w:hanging="360"/>
      </w:pPr>
      <w:rPr>
        <w:rFonts w:ascii="SyntaxLTStd-Roman" w:eastAsiaTheme="minorHAnsi" w:hAnsi="SyntaxLTStd-Roman" w:cs="Syntax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1193"/>
    <w:multiLevelType w:val="hybridMultilevel"/>
    <w:tmpl w:val="E9FC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E6D65"/>
    <w:multiLevelType w:val="hybridMultilevel"/>
    <w:tmpl w:val="06A0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63017"/>
    <w:multiLevelType w:val="hybridMultilevel"/>
    <w:tmpl w:val="34F0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5E09"/>
    <w:multiLevelType w:val="hybridMultilevel"/>
    <w:tmpl w:val="7AB4CFAC"/>
    <w:lvl w:ilvl="0" w:tplc="4FC809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85427"/>
    <w:multiLevelType w:val="hybridMultilevel"/>
    <w:tmpl w:val="6D62E356"/>
    <w:lvl w:ilvl="0" w:tplc="4FC809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EAC1DB0"/>
    <w:multiLevelType w:val="hybridMultilevel"/>
    <w:tmpl w:val="3220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55562"/>
    <w:multiLevelType w:val="hybridMultilevel"/>
    <w:tmpl w:val="07E6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CC67E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6"/>
  </w:num>
  <w:num w:numId="12">
    <w:abstractNumId w:val="8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34"/>
    <w:rsid w:val="00010728"/>
    <w:rsid w:val="00015B07"/>
    <w:rsid w:val="0002153F"/>
    <w:rsid w:val="00024293"/>
    <w:rsid w:val="0005191E"/>
    <w:rsid w:val="00070B54"/>
    <w:rsid w:val="000918B7"/>
    <w:rsid w:val="00096668"/>
    <w:rsid w:val="000A3EF4"/>
    <w:rsid w:val="000E7EE8"/>
    <w:rsid w:val="00111F03"/>
    <w:rsid w:val="001128FF"/>
    <w:rsid w:val="00113B15"/>
    <w:rsid w:val="001233C1"/>
    <w:rsid w:val="00133843"/>
    <w:rsid w:val="001468FE"/>
    <w:rsid w:val="0015550B"/>
    <w:rsid w:val="00182D80"/>
    <w:rsid w:val="00191A36"/>
    <w:rsid w:val="001A0E11"/>
    <w:rsid w:val="001C0C5E"/>
    <w:rsid w:val="001E1090"/>
    <w:rsid w:val="001E1846"/>
    <w:rsid w:val="002006C5"/>
    <w:rsid w:val="00206334"/>
    <w:rsid w:val="00234E00"/>
    <w:rsid w:val="00271740"/>
    <w:rsid w:val="002C4E7B"/>
    <w:rsid w:val="00301A65"/>
    <w:rsid w:val="0034706C"/>
    <w:rsid w:val="00351213"/>
    <w:rsid w:val="003E6327"/>
    <w:rsid w:val="00412C16"/>
    <w:rsid w:val="00412CCD"/>
    <w:rsid w:val="004151B4"/>
    <w:rsid w:val="00422DAE"/>
    <w:rsid w:val="00431E33"/>
    <w:rsid w:val="00435704"/>
    <w:rsid w:val="00440CDA"/>
    <w:rsid w:val="004633EF"/>
    <w:rsid w:val="00476331"/>
    <w:rsid w:val="004A0517"/>
    <w:rsid w:val="005017F5"/>
    <w:rsid w:val="00537E71"/>
    <w:rsid w:val="00575224"/>
    <w:rsid w:val="005831FE"/>
    <w:rsid w:val="00592134"/>
    <w:rsid w:val="005C6527"/>
    <w:rsid w:val="005C6B5D"/>
    <w:rsid w:val="005C6BFD"/>
    <w:rsid w:val="005D538A"/>
    <w:rsid w:val="00606872"/>
    <w:rsid w:val="00607EF3"/>
    <w:rsid w:val="00625F14"/>
    <w:rsid w:val="0062622D"/>
    <w:rsid w:val="00641A10"/>
    <w:rsid w:val="006478BE"/>
    <w:rsid w:val="00651432"/>
    <w:rsid w:val="006642B3"/>
    <w:rsid w:val="00667AF7"/>
    <w:rsid w:val="006E42C2"/>
    <w:rsid w:val="00716D22"/>
    <w:rsid w:val="00730800"/>
    <w:rsid w:val="007324CB"/>
    <w:rsid w:val="00737FB7"/>
    <w:rsid w:val="007663A6"/>
    <w:rsid w:val="007663F2"/>
    <w:rsid w:val="00772665"/>
    <w:rsid w:val="00775823"/>
    <w:rsid w:val="007A1F4F"/>
    <w:rsid w:val="007B0E2D"/>
    <w:rsid w:val="007F3B01"/>
    <w:rsid w:val="007F7676"/>
    <w:rsid w:val="008210AA"/>
    <w:rsid w:val="00827378"/>
    <w:rsid w:val="0083070A"/>
    <w:rsid w:val="00830A26"/>
    <w:rsid w:val="00834E3C"/>
    <w:rsid w:val="008432F0"/>
    <w:rsid w:val="00863955"/>
    <w:rsid w:val="00881C9A"/>
    <w:rsid w:val="008926D9"/>
    <w:rsid w:val="00897140"/>
    <w:rsid w:val="008A548D"/>
    <w:rsid w:val="008B1502"/>
    <w:rsid w:val="008B3F65"/>
    <w:rsid w:val="008D6654"/>
    <w:rsid w:val="008D7FD1"/>
    <w:rsid w:val="008F5D8A"/>
    <w:rsid w:val="0091004A"/>
    <w:rsid w:val="00917184"/>
    <w:rsid w:val="00925A68"/>
    <w:rsid w:val="0093139D"/>
    <w:rsid w:val="00945205"/>
    <w:rsid w:val="00980103"/>
    <w:rsid w:val="009812E8"/>
    <w:rsid w:val="009836A1"/>
    <w:rsid w:val="0098612A"/>
    <w:rsid w:val="009C2DC0"/>
    <w:rsid w:val="009F24AD"/>
    <w:rsid w:val="009F74F9"/>
    <w:rsid w:val="00A01CDB"/>
    <w:rsid w:val="00A23C38"/>
    <w:rsid w:val="00A265B7"/>
    <w:rsid w:val="00A27426"/>
    <w:rsid w:val="00A42575"/>
    <w:rsid w:val="00AA5382"/>
    <w:rsid w:val="00AA7978"/>
    <w:rsid w:val="00AB4C8A"/>
    <w:rsid w:val="00AD01E7"/>
    <w:rsid w:val="00AE35ED"/>
    <w:rsid w:val="00AE3D08"/>
    <w:rsid w:val="00B127C7"/>
    <w:rsid w:val="00B215F5"/>
    <w:rsid w:val="00B26C75"/>
    <w:rsid w:val="00B67473"/>
    <w:rsid w:val="00B85766"/>
    <w:rsid w:val="00B9293A"/>
    <w:rsid w:val="00B9527A"/>
    <w:rsid w:val="00BB4302"/>
    <w:rsid w:val="00BD4860"/>
    <w:rsid w:val="00BE7BB1"/>
    <w:rsid w:val="00BF2021"/>
    <w:rsid w:val="00C07C79"/>
    <w:rsid w:val="00C1614C"/>
    <w:rsid w:val="00C2033B"/>
    <w:rsid w:val="00C7593C"/>
    <w:rsid w:val="00C829B2"/>
    <w:rsid w:val="00CA29B1"/>
    <w:rsid w:val="00D03C8A"/>
    <w:rsid w:val="00D05A44"/>
    <w:rsid w:val="00D114EB"/>
    <w:rsid w:val="00D25169"/>
    <w:rsid w:val="00D42F99"/>
    <w:rsid w:val="00D574E8"/>
    <w:rsid w:val="00D603AC"/>
    <w:rsid w:val="00D64ABE"/>
    <w:rsid w:val="00D7157E"/>
    <w:rsid w:val="00D84B92"/>
    <w:rsid w:val="00D909AE"/>
    <w:rsid w:val="00D91180"/>
    <w:rsid w:val="00DE566F"/>
    <w:rsid w:val="00E32792"/>
    <w:rsid w:val="00E3360C"/>
    <w:rsid w:val="00E3418C"/>
    <w:rsid w:val="00E430CA"/>
    <w:rsid w:val="00E5322F"/>
    <w:rsid w:val="00E719DE"/>
    <w:rsid w:val="00E81803"/>
    <w:rsid w:val="00EA57E0"/>
    <w:rsid w:val="00EE361E"/>
    <w:rsid w:val="00F00955"/>
    <w:rsid w:val="00F06288"/>
    <w:rsid w:val="00F15260"/>
    <w:rsid w:val="00F619B6"/>
    <w:rsid w:val="00F76F68"/>
    <w:rsid w:val="00FC37C1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F3E93-CC19-4021-9851-C07E0556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76"/>
  </w:style>
  <w:style w:type="paragraph" w:styleId="Footer">
    <w:name w:val="footer"/>
    <w:basedOn w:val="Normal"/>
    <w:link w:val="FooterChar"/>
    <w:uiPriority w:val="99"/>
    <w:unhideWhenUsed/>
    <w:rsid w:val="007F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76"/>
  </w:style>
  <w:style w:type="paragraph" w:styleId="BalloonText">
    <w:name w:val="Balloon Text"/>
    <w:basedOn w:val="Normal"/>
    <w:link w:val="BalloonTextChar"/>
    <w:uiPriority w:val="99"/>
    <w:semiHidden/>
    <w:unhideWhenUsed/>
    <w:rsid w:val="007F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Manivannan</dc:creator>
  <cp:lastModifiedBy>Mrs S. Jones</cp:lastModifiedBy>
  <cp:revision>2</cp:revision>
  <cp:lastPrinted>2019-02-12T12:03:00Z</cp:lastPrinted>
  <dcterms:created xsi:type="dcterms:W3CDTF">2020-12-02T14:03:00Z</dcterms:created>
  <dcterms:modified xsi:type="dcterms:W3CDTF">2020-12-02T14:03:00Z</dcterms:modified>
</cp:coreProperties>
</file>